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>, 54-610 Wrocław, ul. Mińska 38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Pr="003B6F16">
        <w:rPr>
          <w:rFonts w:ascii="Tahoma" w:hAnsi="Tahoma" w:cs="Tahoma"/>
          <w:b/>
          <w:bCs/>
          <w:sz w:val="18"/>
          <w:szCs w:val="18"/>
        </w:rPr>
        <w:t>organizacji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763" w:rsidRDefault="00A36763"/>
    <w:p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Centrala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EB4AFB" w:rsidRDefault="00EB4AFB"/>
    <w:p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:rsidR="00EB4AFB" w:rsidRDefault="00EB4AFB" w:rsidP="00EB4AFB">
      <w:pPr>
        <w:ind w:left="360"/>
      </w:pP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wypełnić jeśli firma posiada lokalizację. W przypadku większej ilości lokalizacji proszę skopiować tabelę i </w:t>
      </w:r>
      <w:r>
        <w:rPr>
          <w:rFonts w:ascii="Tahoma" w:hAnsi="Tahoma" w:cs="Tahoma"/>
          <w:bCs/>
          <w:i/>
          <w:color w:val="FF0000"/>
          <w:sz w:val="14"/>
          <w:szCs w:val="14"/>
        </w:rPr>
        <w:t>podać dane dla każdej lokalizacji 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Lokalizacja 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 xml:space="preserve">nr.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307A" w:rsidRDefault="001B7C2B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:rsidTr="00AD25B0">
        <w:trPr>
          <w:trHeight w:val="397"/>
        </w:trPr>
        <w:tc>
          <w:tcPr>
            <w:tcW w:w="10206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:rsidTr="007C1C34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Tylko w siedzibie głównej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>W siedzibie głównej oraz oddziałach</w:t>
            </w:r>
          </w:p>
        </w:tc>
      </w:tr>
    </w:tbl>
    <w:p w:rsid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1D4F62" w:rsidRPr="00585AE5" w:rsidTr="00D06E36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1D4F62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</w:t>
            </w:r>
            <w:r w:rsidR="007A4C97">
              <w:rPr>
                <w:rFonts w:ascii="Tahoma" w:hAnsi="Tahoma" w:cs="Tahoma"/>
                <w:bCs/>
                <w:sz w:val="18"/>
                <w:szCs w:val="18"/>
              </w:rPr>
              <w:t>?</w:t>
            </w:r>
          </w:p>
          <w:p w:rsidR="001D4F62" w:rsidRPr="00585AE5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(pojedynczy system zarządzania może spełniać wymagania kilku norm dotyczących systemów </w:t>
            </w:r>
            <w:r w:rsidR="0069201F">
              <w:rPr>
                <w:rFonts w:ascii="Tahoma" w:hAnsi="Tahoma" w:cs="Tahoma"/>
                <w:bCs/>
                <w:sz w:val="18"/>
                <w:szCs w:val="18"/>
              </w:rPr>
              <w:t xml:space="preserve">zarządzania) </w:t>
            </w:r>
          </w:p>
        </w:tc>
      </w:tr>
      <w:tr w:rsidR="001D4F62" w:rsidRPr="0029177E" w:rsidTr="00D06E36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D4F62" w:rsidRPr="0029177E" w:rsidTr="00D06E36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7D6FDB" w:rsidRDefault="007D6FDB">
      <w:pPr>
        <w:rPr>
          <w:rFonts w:ascii="Tahoma" w:hAnsi="Tahoma" w:cs="Tahoma"/>
          <w:b/>
          <w:sz w:val="18"/>
          <w:szCs w:val="18"/>
        </w:rPr>
      </w:pPr>
    </w:p>
    <w:p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>Czy w skład personelu wchodzą pracownicy przebywający poza siedzibą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Norma odniesienia: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6257B7" w:rsidRPr="0029177E" w:rsidTr="006257B7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6257B7" w:rsidRPr="00705E1C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4.1 Od kiedy system jest wdrożony w organizacji: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p w:rsidR="008E6273" w:rsidRPr="00395386" w:rsidRDefault="008E6273" w:rsidP="008E6273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:rsidR="00043F93" w:rsidRDefault="00043F93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główna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:rsidTr="009F307A">
        <w:trPr>
          <w:trHeight w:hRule="exact" w:val="851"/>
        </w:trPr>
        <w:tc>
          <w:tcPr>
            <w:tcW w:w="10206" w:type="dxa"/>
            <w:vAlign w:val="center"/>
          </w:tcPr>
          <w:p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632161" w:rsidRDefault="0024361F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Czy organizacja zleca na zewnątrz procesy, które mogą wpływać na zgodność z wymaganiami?</w:t>
            </w:r>
          </w:p>
        </w:tc>
      </w:tr>
      <w:tr w:rsidR="00591749" w:rsidRPr="00632161" w:rsidTr="009F307A">
        <w:trPr>
          <w:trHeight w:val="397"/>
        </w:trPr>
        <w:tc>
          <w:tcPr>
            <w:tcW w:w="1110" w:type="dxa"/>
            <w:vAlign w:val="center"/>
          </w:tcPr>
          <w:p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:rsidTr="009F307A">
        <w:trPr>
          <w:trHeight w:val="397"/>
        </w:trPr>
        <w:tc>
          <w:tcPr>
            <w:tcW w:w="1110" w:type="dxa"/>
            <w:vAlign w:val="center"/>
          </w:tcPr>
          <w:p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3C705D" w:rsidRDefault="00F00B08" w:rsidP="00E564D1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75BD" w:rsidRDefault="003E75BD" w:rsidP="003E75BD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:rsidTr="00BA47A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organizację obowiązują wymagania prawne wychodzące poza ogólne wymagania?</w:t>
            </w:r>
          </w:p>
        </w:tc>
      </w:tr>
      <w:tr w:rsidR="0024361F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93BB3" w:rsidRPr="0029177E" w:rsidRDefault="00C93BB3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93BB3">
              <w:rPr>
                <w:rFonts w:ascii="Tahoma" w:hAnsi="Tahoma" w:cs="Tahoma"/>
                <w:bCs/>
                <w:sz w:val="18"/>
                <w:szCs w:val="18"/>
              </w:rPr>
              <w:t>Czy organizacja posiada zapisy, które nie mogą być udo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udytowane</w:t>
            </w:r>
            <w:r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. Czynniki odnoszące się do organizacji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(poprzednio wyłączenia)</w:t>
            </w:r>
          </w:p>
        </w:tc>
      </w:tr>
      <w:tr w:rsidR="00585AE5" w:rsidRPr="0029177E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098" w:rsidRPr="00BA47AD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BA47AD">
              <w:rPr>
                <w:rFonts w:ascii="Tahoma" w:hAnsi="Tahoma" w:cs="Tahoma"/>
                <w:sz w:val="18"/>
                <w:szCs w:val="18"/>
              </w:rPr>
              <w:t>Informacje o</w:t>
            </w:r>
            <w:r w:rsidRPr="00BA47AD">
              <w:rPr>
                <w:rFonts w:ascii="Tahoma" w:hAnsi="Tahoma" w:cs="Tahoma"/>
                <w:bCs/>
                <w:sz w:val="18"/>
                <w:szCs w:val="18"/>
              </w:rPr>
              <w:t xml:space="preserve"> organizacji </w:t>
            </w:r>
            <w:r w:rsidRPr="00BA47AD">
              <w:rPr>
                <w:rFonts w:ascii="Tahoma" w:hAnsi="Tahoma" w:cs="Tahoma"/>
                <w:bCs/>
                <w:i/>
                <w:sz w:val="16"/>
                <w:szCs w:val="16"/>
              </w:rPr>
              <w:t>(proszę zaznaczyć  jeśli dotyczy)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Wysoki poziom automatyzacji procesów</w:t>
            </w:r>
            <w:r w:rsidR="00AA3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853" w:rsidRPr="006B3063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29177E">
              <w:rPr>
                <w:rFonts w:ascii="Tahoma" w:hAnsi="Tahoma" w:cs="Tahoma"/>
                <w:sz w:val="18"/>
                <w:szCs w:val="18"/>
              </w:rPr>
              <w:t>ały teren w stosunku do liczby zatrudnionych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. tylko kompleks biurowy)</w:t>
            </w:r>
          </w:p>
        </w:tc>
      </w:tr>
      <w:tr w:rsidR="009C5E96" w:rsidRPr="005A4CF4" w:rsidTr="009F307A">
        <w:trPr>
          <w:trHeight w:hRule="exact" w:val="872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6B3063" w:rsidRDefault="009C5E96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Skomplikowana sytuacja logistyczna – </w:t>
            </w:r>
            <w:r w:rsidR="009900D8">
              <w:rPr>
                <w:rFonts w:ascii="Tahoma" w:hAnsi="Tahoma" w:cs="Tahoma"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sz w:val="18"/>
                <w:szCs w:val="18"/>
              </w:rPr>
              <w:t>udytowane</w:t>
            </w:r>
            <w:r w:rsidRPr="005A4CF4">
              <w:rPr>
                <w:rFonts w:ascii="Tahoma" w:hAnsi="Tahoma" w:cs="Tahoma"/>
                <w:sz w:val="18"/>
                <w:szCs w:val="18"/>
              </w:rPr>
              <w:t xml:space="preserve"> procesy są prowadzone w wielu oddalonych budynkach </w:t>
            </w:r>
          </w:p>
          <w:p w:rsidR="009C5E96" w:rsidRPr="005A4CF4" w:rsidRDefault="009C5E96" w:rsidP="00BA47AD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hale produkcyjne oddalone od budynków administracji, konieczność przemieszczania się między budynkami)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Powierzchnia zakładu w porównaniu z liczbą pracowników jest bardzo duża </w:t>
            </w:r>
            <w:r w:rsidRPr="005A4CF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obszar leśny)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670"/>
        </w:trPr>
        <w:tc>
          <w:tcPr>
            <w:tcW w:w="1106" w:type="dxa"/>
            <w:vAlign w:val="center"/>
          </w:tcPr>
          <w:p w:rsidR="009C5E96" w:rsidRPr="00D65C13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D65C13" w:rsidRDefault="009C5E96" w:rsidP="006B30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65C13">
              <w:rPr>
                <w:rFonts w:ascii="Tahoma" w:hAnsi="Tahoma" w:cs="Tahoma"/>
                <w:sz w:val="18"/>
                <w:szCs w:val="18"/>
              </w:rPr>
              <w:t xml:space="preserve">Działania, które wymagają wizytowania oddziałów tymczasowych w celu weryfikacji działań w oddziale stałym, którego system podlega certyfikacji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29177E">
              <w:rPr>
                <w:rFonts w:ascii="Tahoma" w:hAnsi="Tahoma" w:cs="Tahoma"/>
                <w:sz w:val="18"/>
                <w:szCs w:val="18"/>
              </w:rPr>
              <w:t>ystemy obejmujące bardzo skomplikowane procesy lub stosunkowo dużą liczbę nietypowych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E96" w:rsidRPr="00386028" w:rsidTr="009F307A">
        <w:trPr>
          <w:trHeight w:hRule="exact" w:val="56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386028" w:rsidRDefault="009C5E96" w:rsidP="0028016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6028">
              <w:rPr>
                <w:rFonts w:ascii="Tahoma" w:hAnsi="Tahoma" w:cs="Tahoma"/>
                <w:sz w:val="18"/>
                <w:szCs w:val="18"/>
              </w:rPr>
              <w:t>Personel mówiący kilkoma językami</w:t>
            </w:r>
            <w:r w:rsidR="00280168">
              <w:rPr>
                <w:rFonts w:ascii="Tahoma" w:hAnsi="Tahoma" w:cs="Tahoma"/>
                <w:sz w:val="18"/>
                <w:szCs w:val="18"/>
              </w:rPr>
              <w:t xml:space="preserve"> i/lub dokumentacja jest w więcej niż jednym języku</w:t>
            </w:r>
            <w:r w:rsidRPr="003860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podczas wdrażania systemu korzystaliście Państwo z usług konsultanta?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D65C13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</w:p>
    <w:p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 zależności od certyfikowanego Systemu Zarządzania wypełnić właściwą tabelę. </w:t>
      </w:r>
    </w:p>
    <w:p w:rsidR="00260262" w:rsidRDefault="00260262" w:rsidP="003D1124">
      <w:pPr>
        <w:pStyle w:val="NormalnyWeb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715C2" w:rsidRPr="0029177E" w:rsidTr="009F307A">
        <w:trPr>
          <w:trHeight w:val="6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>DOTYCZĄCE BHP/OHSAS</w:t>
            </w:r>
          </w:p>
        </w:tc>
      </w:tr>
      <w:tr w:rsidR="00E715C2" w:rsidRPr="0029177E" w:rsidTr="009900D8">
        <w:trPr>
          <w:trHeight w:val="5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C2" w:rsidRDefault="00E715C2" w:rsidP="003D112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prace lub obszary działalności w organizacji związane ze znaczącymi zagrożeniami bezpieczeństwa pracy:</w:t>
            </w:r>
          </w:p>
        </w:tc>
      </w:tr>
      <w:tr w:rsidR="00E715C2" w:rsidRPr="0029177E" w:rsidTr="009F307A">
        <w:trPr>
          <w:trHeight w:val="6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29177E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 EMS</w:t>
            </w: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 xml:space="preserve">Czynniki związane z lokalizacją </w:t>
            </w:r>
            <w:r w:rsidRPr="001A4667">
              <w:rPr>
                <w:rFonts w:ascii="Tahoma" w:hAnsi="Tahoma" w:cs="Tahoma"/>
                <w:i/>
                <w:sz w:val="16"/>
              </w:rPr>
              <w:t>(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Pr="001A4667">
              <w:rPr>
                <w:rFonts w:ascii="Tahoma" w:hAnsi="Tahoma" w:cs="Tahoma"/>
                <w:i/>
                <w:sz w:val="16"/>
              </w:rPr>
              <w:t xml:space="preserve">. bliskość lasu, mokradeł, skupisk ludzkich 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Pr="001A4667">
              <w:rPr>
                <w:rFonts w:ascii="Tahoma" w:hAnsi="Tahoma" w:cs="Tahoma"/>
                <w:i/>
                <w:sz w:val="16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:rsidTr="009F307A">
        <w:trPr>
          <w:trHeight w:val="2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6C" w:rsidRDefault="0051386C" w:rsidP="00AA385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Jeśli TAK, proszę zaznaczyć</w:t>
            </w:r>
            <w:r w:rsidR="009900D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X</w:t>
            </w:r>
            <w:r w:rsidRPr="0028016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: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Większa wrażliwość w odbiorze środowiska w porównaniu z typowymi sektorami przemysłu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aspekty środowiska dla sektora odpowiadającego organizacji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pozwolenia/ przepisy ustawodawcze dla sektora odpowiadającego organizacji</w:t>
            </w:r>
          </w:p>
        </w:tc>
      </w:tr>
      <w:tr w:rsidR="00E715C2" w:rsidRPr="0029177E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Określono aspekty środowiskowe pod kątem aspektów bezpośrednich i pośrednich</w:t>
            </w:r>
          </w:p>
        </w:tc>
      </w:tr>
    </w:tbl>
    <w:p w:rsidR="00066D65" w:rsidRDefault="00066D65"/>
    <w:p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>DOTYCZĄCE ISMS</w:t>
            </w: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Czy organizacja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2D653A">
              <w:rPr>
                <w:rFonts w:ascii="Tahoma" w:hAnsi="Tahoma" w:cs="Tahoma"/>
                <w:sz w:val="18"/>
                <w:szCs w:val="18"/>
              </w:rPr>
              <w:t xml:space="preserve">i numer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 procesy ze standardowymi i powtarzalnymi zadaniami, wiele osób pracujących pod kontrola organizacji wykonuje te same zadania; kilka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SZBI jest już w pełni ustanowiony i/lub działa w organizacji inny system zarządzania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Brak systemów/aplikacji w organizacji lub bardzo słabo rozwinięte systemy/aplikacje w organizacji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systemów/aplikacji w niewielkim zakresie, w organizacji lub zlecane na zewnątrz, dla realizacji niektórych ważnych celów biznesowych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systemów/aplikacji w szerokim zakresie, w organizacji lub zlecane na zewnątrz, dla realizacji ważnych celów biznesowych</w:t>
            </w:r>
          </w:p>
        </w:tc>
      </w:tr>
    </w:tbl>
    <w:p w:rsidR="00043F93" w:rsidRDefault="00043F93"/>
    <w:p w:rsidR="00260262" w:rsidRDefault="00260262"/>
    <w:p w:rsidR="00260262" w:rsidRDefault="00260262"/>
    <w:p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:rsidTr="00EB0F02">
        <w:trPr>
          <w:trHeight w:hRule="exact" w:val="397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:rsidTr="00EB0F02">
        <w:trPr>
          <w:trHeight w:hRule="exact" w:val="693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043F93" w:rsidRDefault="00043F93"/>
    <w:p w:rsidR="00FF2912" w:rsidRDefault="00FF2912"/>
    <w:p w:rsidR="00FF2912" w:rsidRDefault="00FF2912"/>
    <w:p w:rsidR="00043F93" w:rsidRPr="00FF2912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>: ………………………………………….</w:t>
      </w:r>
    </w:p>
    <w:p w:rsidR="00D65C13" w:rsidRDefault="00D65C13"/>
    <w:p w:rsidR="00D65C13" w:rsidRDefault="00D65C13"/>
    <w:p w:rsidR="00D65C13" w:rsidRDefault="00D65C13"/>
    <w:p w:rsidR="00D65C13" w:rsidRDefault="00D65C13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>
      <w:bookmarkStart w:id="0" w:name="_GoBack"/>
      <w:bookmarkEnd w:id="0"/>
    </w:p>
    <w:p w:rsidR="003D1124" w:rsidRDefault="00FF2912" w:rsidP="00A605FB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:rsidR="003D1124" w:rsidRPr="003D1124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9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651"/>
        <w:gridCol w:w="4827"/>
      </w:tblGrid>
      <w:tr w:rsidR="007951B1" w:rsidRPr="00281B2C" w:rsidTr="004F5B9F">
        <w:trPr>
          <w:trHeight w:val="109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C1A" w:rsidRDefault="00716C1A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:rsidR="003B7B25" w:rsidRPr="00716C1A" w:rsidRDefault="003B7B25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3"/>
              <w:gridCol w:w="624"/>
              <w:gridCol w:w="567"/>
              <w:gridCol w:w="2044"/>
            </w:tblGrid>
            <w:tr w:rsidR="00F41273" w:rsidRPr="00CE4580" w:rsidTr="004F5B9F">
              <w:trPr>
                <w:trHeight w:val="205"/>
                <w:jc w:val="center"/>
              </w:trPr>
              <w:tc>
                <w:tcPr>
                  <w:tcW w:w="6043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4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informacje dotyczące wnioskującej organizacji  i jej systemu zarządzania są wystarczające do przeprowadzenia procesu certyfikacji 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wymagania certyfikacyjne zostały dostarczone wnioskującej organizacji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pomiędzy ISOCERT, a wnioskująca organizacją zostały rozwiązane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733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 , czas potrzebny do przeprowadzenia auditu oraz wszelkie inne elementy wpływające na działalność certyfikacyjną ( język, warunki bezpieczeństwa, zagrożenia bezstronności itp.)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6C1A" w:rsidRDefault="00716C1A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F41273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B26999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B26999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26999" w:rsidRPr="00CE4580" w:rsidTr="004F5B9F">
              <w:trPr>
                <w:trHeight w:val="381"/>
              </w:trPr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37</w:t>
                  </w: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B26999" w:rsidRPr="00CE4580" w:rsidTr="004F5B9F">
              <w:trPr>
                <w:trHeight w:val="366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1273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  <w:r w:rsidRPr="00944A76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56651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944A76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44A76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37</w:t>
                  </w: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</w:p>
              </w:tc>
            </w:tr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1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993"/>
              <w:gridCol w:w="7122"/>
            </w:tblGrid>
            <w:tr w:rsidR="007D68A1" w:rsidRPr="00CE4580" w:rsidTr="004F5B9F">
              <w:trPr>
                <w:trHeight w:val="536"/>
                <w:jc w:val="center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122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Pr="006A3D0F" w:rsidRDefault="006A3D0F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:rsidR="006A3D0F" w:rsidRPr="006A3D0F" w:rsidRDefault="006A3D0F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:rsidR="006A3D0F" w:rsidRPr="006A3D0F" w:rsidRDefault="006A3D0F" w:rsidP="0053007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:rsidR="00F3679D" w:rsidRPr="007951B1" w:rsidRDefault="00E402A0" w:rsidP="007951B1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:rsidTr="00F06D5C">
        <w:trPr>
          <w:trHeight w:val="438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D7D" w:rsidRPr="00FA35E2" w:rsidRDefault="00BA7CA5" w:rsidP="00530078">
            <w:pPr>
              <w:pStyle w:val="NormalnyWeb"/>
              <w:spacing w:before="0" w:beforeAutospacing="0" w:after="360" w:afterAutospacing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Wniosek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:rsidR="00D25207" w:rsidRDefault="00D25207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F5B9F">
      <w:headerReference w:type="default" r:id="rId8"/>
      <w:footerReference w:type="default" r:id="rId9"/>
      <w:pgSz w:w="11906" w:h="16838"/>
      <w:pgMar w:top="426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C5" w:rsidRDefault="00044DC5" w:rsidP="00B30271">
      <w:r>
        <w:separator/>
      </w:r>
    </w:p>
  </w:endnote>
  <w:endnote w:type="continuationSeparator" w:id="0">
    <w:p w:rsidR="00044DC5" w:rsidRDefault="00044DC5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36" w:rsidRPr="00695FDB" w:rsidRDefault="00D06E36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>, PL-54-610 Wrocław, ul. Mińska 38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222ECD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D06E36" w:rsidRPr="00CB5BD4" w:rsidRDefault="00D06E36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-P-10_</w:t>
    </w:r>
    <w:r>
      <w:rPr>
        <w:sz w:val="16"/>
        <w:szCs w:val="16"/>
        <w:lang w:val="pl-PL"/>
      </w:rPr>
      <w:t>Wniosek</w:t>
    </w:r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>
      <w:rPr>
        <w:sz w:val="16"/>
        <w:szCs w:val="16"/>
        <w:lang w:val="pl-PL"/>
      </w:rPr>
      <w:t>2</w:t>
    </w:r>
    <w:r w:rsidRPr="00F753EE">
      <w:rPr>
        <w:sz w:val="16"/>
        <w:szCs w:val="16"/>
        <w:lang w:val="pl-PL"/>
      </w:rPr>
      <w:t>-201</w:t>
    </w:r>
    <w:r>
      <w:rPr>
        <w:sz w:val="16"/>
        <w:szCs w:val="16"/>
        <w:lang w:val="pl-PL"/>
      </w:rPr>
      <w:t>8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>
      <w:rPr>
        <w:sz w:val="16"/>
        <w:szCs w:val="16"/>
        <w:lang w:val="pl-PL"/>
      </w:rPr>
      <w:t>12.04</w:t>
    </w:r>
    <w:r w:rsidRPr="00F753EE">
      <w:rPr>
        <w:sz w:val="16"/>
        <w:szCs w:val="16"/>
        <w:lang w:val="pl-PL"/>
      </w:rPr>
      <w:t>.201</w:t>
    </w:r>
    <w:r>
      <w:rPr>
        <w:sz w:val="16"/>
        <w:szCs w:val="16"/>
        <w:lang w:val="pl-PL"/>
      </w:rPr>
      <w:t>8</w:t>
    </w:r>
  </w:p>
  <w:p w:rsidR="00D06E36" w:rsidRPr="005046E9" w:rsidRDefault="00D06E36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C5" w:rsidRDefault="00044DC5" w:rsidP="00B30271">
      <w:r>
        <w:separator/>
      </w:r>
    </w:p>
  </w:footnote>
  <w:footnote w:type="continuationSeparator" w:id="0">
    <w:p w:rsidR="00044DC5" w:rsidRDefault="00044DC5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D06E36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D06E36" w:rsidRPr="0090570F" w:rsidRDefault="00D06E36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40BAD7E4" wp14:editId="5AF916D3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6E36" w:rsidRPr="0090570F" w:rsidRDefault="00D06E36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D06E36" w:rsidRDefault="00D06E36" w:rsidP="006E011A">
          <w:pPr>
            <w:jc w:val="center"/>
            <w:rPr>
              <w:rFonts w:ascii="Verdana" w:hAnsi="Verdana"/>
              <w:b/>
            </w:rPr>
          </w:pPr>
        </w:p>
        <w:p w:rsidR="00D06E36" w:rsidRDefault="00D06E36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:rsidR="00D06E36" w:rsidRPr="0090570F" w:rsidRDefault="00D06E36" w:rsidP="006E011A">
          <w:pPr>
            <w:rPr>
              <w:rFonts w:ascii="Verdana" w:hAnsi="Verdana"/>
              <w:b/>
            </w:rPr>
          </w:pPr>
        </w:p>
      </w:tc>
    </w:tr>
    <w:tr w:rsidR="00D06E36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D06E36" w:rsidRPr="0090570F" w:rsidRDefault="00D06E36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D06E36" w:rsidRPr="0090570F" w:rsidRDefault="00D06E36" w:rsidP="006E011A">
          <w:pPr>
            <w:rPr>
              <w:rFonts w:ascii="Verdana" w:hAnsi="Verdana"/>
              <w:b/>
            </w:rPr>
          </w:pPr>
        </w:p>
      </w:tc>
    </w:tr>
  </w:tbl>
  <w:p w:rsidR="00D06E36" w:rsidRDefault="00D06E36" w:rsidP="006E011A">
    <w:pPr>
      <w:pStyle w:val="Nagwek"/>
      <w:ind w:left="-567"/>
    </w:pPr>
    <w:r>
      <w:tab/>
    </w:r>
  </w:p>
  <w:p w:rsidR="00D06E36" w:rsidRPr="006E011A" w:rsidRDefault="00D06E36" w:rsidP="006E011A">
    <w:pPr>
      <w:pStyle w:val="Nagwek"/>
      <w:ind w:left="-567"/>
      <w:rPr>
        <w:lang w:val="pl-PL"/>
      </w:rPr>
    </w:pPr>
  </w:p>
  <w:p w:rsidR="00D06E36" w:rsidRDefault="00D06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B5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66EE"/>
    <w:rsid w:val="000E126F"/>
    <w:rsid w:val="000F0712"/>
    <w:rsid w:val="000F7BA9"/>
    <w:rsid w:val="00104251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65BAC"/>
    <w:rsid w:val="00177A26"/>
    <w:rsid w:val="001826DB"/>
    <w:rsid w:val="00183BEF"/>
    <w:rsid w:val="00193B37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99C"/>
    <w:rsid w:val="001E5CA2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25FB"/>
    <w:rsid w:val="00375F20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4FF9"/>
    <w:rsid w:val="00472167"/>
    <w:rsid w:val="00474C95"/>
    <w:rsid w:val="004766F6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7043E"/>
    <w:rsid w:val="00672480"/>
    <w:rsid w:val="00691D70"/>
    <w:rsid w:val="0069201F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E011A"/>
    <w:rsid w:val="006E0851"/>
    <w:rsid w:val="006F33AE"/>
    <w:rsid w:val="006F4AFD"/>
    <w:rsid w:val="006F630F"/>
    <w:rsid w:val="00705E1C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951B1"/>
    <w:rsid w:val="00796033"/>
    <w:rsid w:val="007A070A"/>
    <w:rsid w:val="007A4C97"/>
    <w:rsid w:val="007A5A09"/>
    <w:rsid w:val="007B31CA"/>
    <w:rsid w:val="007C1C3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D0753"/>
    <w:rsid w:val="008D4C63"/>
    <w:rsid w:val="008E5B88"/>
    <w:rsid w:val="008E6273"/>
    <w:rsid w:val="008F001A"/>
    <w:rsid w:val="008F4531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900D8"/>
    <w:rsid w:val="0099073D"/>
    <w:rsid w:val="00990A68"/>
    <w:rsid w:val="00994635"/>
    <w:rsid w:val="00997F23"/>
    <w:rsid w:val="009A0C50"/>
    <w:rsid w:val="009A45E7"/>
    <w:rsid w:val="009C1991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5F65"/>
    <w:rsid w:val="00A3219F"/>
    <w:rsid w:val="00A353C2"/>
    <w:rsid w:val="00A36763"/>
    <w:rsid w:val="00A4498E"/>
    <w:rsid w:val="00A46145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34EE"/>
    <w:rsid w:val="00B56B6F"/>
    <w:rsid w:val="00B570F2"/>
    <w:rsid w:val="00B6424F"/>
    <w:rsid w:val="00B64281"/>
    <w:rsid w:val="00B6583B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C17CD"/>
    <w:rsid w:val="00BC301E"/>
    <w:rsid w:val="00BD6015"/>
    <w:rsid w:val="00BE1306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9F8"/>
    <w:rsid w:val="00C3632F"/>
    <w:rsid w:val="00C47CEF"/>
    <w:rsid w:val="00C55337"/>
    <w:rsid w:val="00C56777"/>
    <w:rsid w:val="00C629FD"/>
    <w:rsid w:val="00C64286"/>
    <w:rsid w:val="00C726AB"/>
    <w:rsid w:val="00C93BB3"/>
    <w:rsid w:val="00C95DFF"/>
    <w:rsid w:val="00CA4EE7"/>
    <w:rsid w:val="00CB4D2D"/>
    <w:rsid w:val="00CB6EB7"/>
    <w:rsid w:val="00CC1CDA"/>
    <w:rsid w:val="00CD0230"/>
    <w:rsid w:val="00CD1A62"/>
    <w:rsid w:val="00CD2098"/>
    <w:rsid w:val="00CD54EB"/>
    <w:rsid w:val="00CD6E56"/>
    <w:rsid w:val="00CE4580"/>
    <w:rsid w:val="00CF1923"/>
    <w:rsid w:val="00CF6AE8"/>
    <w:rsid w:val="00D00C02"/>
    <w:rsid w:val="00D06E36"/>
    <w:rsid w:val="00D23983"/>
    <w:rsid w:val="00D25207"/>
    <w:rsid w:val="00D26EDC"/>
    <w:rsid w:val="00D405EE"/>
    <w:rsid w:val="00D458E2"/>
    <w:rsid w:val="00D54D08"/>
    <w:rsid w:val="00D65C13"/>
    <w:rsid w:val="00D80DFB"/>
    <w:rsid w:val="00D9096D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402A0"/>
    <w:rsid w:val="00E532A0"/>
    <w:rsid w:val="00E564D1"/>
    <w:rsid w:val="00E715C2"/>
    <w:rsid w:val="00E7569F"/>
    <w:rsid w:val="00E80710"/>
    <w:rsid w:val="00E82E3F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E08EC"/>
    <w:rsid w:val="00EE47DE"/>
    <w:rsid w:val="00EF7653"/>
    <w:rsid w:val="00F00B08"/>
    <w:rsid w:val="00F06269"/>
    <w:rsid w:val="00F06D5C"/>
    <w:rsid w:val="00F16DD2"/>
    <w:rsid w:val="00F233F7"/>
    <w:rsid w:val="00F24B9D"/>
    <w:rsid w:val="00F2720C"/>
    <w:rsid w:val="00F34BB6"/>
    <w:rsid w:val="00F3679D"/>
    <w:rsid w:val="00F41273"/>
    <w:rsid w:val="00F41798"/>
    <w:rsid w:val="00F44270"/>
    <w:rsid w:val="00F72486"/>
    <w:rsid w:val="00F74EE7"/>
    <w:rsid w:val="00F753EE"/>
    <w:rsid w:val="00F75D47"/>
    <w:rsid w:val="00F76C38"/>
    <w:rsid w:val="00F84F58"/>
    <w:rsid w:val="00F9033E"/>
    <w:rsid w:val="00F904EA"/>
    <w:rsid w:val="00F943B3"/>
    <w:rsid w:val="00FA35E2"/>
    <w:rsid w:val="00FB1A7C"/>
    <w:rsid w:val="00FB2482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FB06F"/>
  <w15:docId w15:val="{3ADED919-AE01-4310-A5AD-54E0248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25E6-9AC7-470E-B35C-CEF86B0F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1646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Isocert Isocert</cp:lastModifiedBy>
  <cp:revision>10</cp:revision>
  <cp:lastPrinted>2017-07-20T10:57:00Z</cp:lastPrinted>
  <dcterms:created xsi:type="dcterms:W3CDTF">2018-04-12T07:57:00Z</dcterms:created>
  <dcterms:modified xsi:type="dcterms:W3CDTF">2018-04-12T09:41:00Z</dcterms:modified>
</cp:coreProperties>
</file>